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111</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22</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1100m～2200m</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2.5</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62.5</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Year" w:val="2008"/>
          <w:attr w:name="Month" w:val="1"/>
          <w:attr w:name="Day" w:val="1"/>
          <w:attr w:name="IsLunarDate" w:val="False"/>
          <w:attr w:name="IsROCDate" w:val="False"/>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1" w:name="_Toc11590842"/>
      <w:r w:rsidRPr="0014770B">
        <w:rPr>
          <w:rFonts w:cs="Times New Roman"/>
          <w:b/>
          <w:bCs/>
          <w:sz w:val="32"/>
          <w:szCs w:val="32"/>
        </w:rPr>
        <w:t xml:space="preserve">13.3 </w:t>
      </w:r>
      <w:r w:rsidRPr="0014770B">
        <w:rPr>
          <w:rFonts w:cs="Times New Roman"/>
          <w:b/>
          <w:bCs/>
          <w:sz w:val="32"/>
          <w:szCs w:val="32"/>
        </w:rPr>
        <w:t>社会效果评价</w:t>
      </w:r>
      <w:bookmarkEnd w:id="11"/>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62.5</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55231.98</w:t>
      </w:r>
      <w:r w:rsidRPr="0014770B">
        <w:rPr>
          <w:rFonts w:cs="Times New Roman"/>
          <w:noProof/>
          <w:szCs w:val="24"/>
          <w:lang w:val="zh-CN"/>
        </w:rPr>
        <w:t>万元，单位千瓦静态投资</w:t>
      </w:r>
      <w:r w:rsidR="00771C26" w:rsidRPr="003134EF">
        <w:rPr>
          <w:rFonts w:eastAsiaTheme="minorEastAsia" w:cs="Times New Roman"/>
          <w:noProof/>
          <w:szCs w:val="24"/>
        </w:rPr>
        <w:t xml:space="preserve">8037.58</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56263.03</w:t>
      </w:r>
      <w:r w:rsidRPr="0014770B">
        <w:rPr>
          <w:rFonts w:cs="Times New Roman"/>
          <w:noProof/>
          <w:szCs w:val="24"/>
          <w:lang w:val="zh-CN"/>
        </w:rPr>
        <w:t>万元，单位千瓦动态投资</w:t>
      </w:r>
      <w:r w:rsidR="00771C26" w:rsidRPr="003134EF">
        <w:rPr>
          <w:rFonts w:eastAsiaTheme="minorEastAsia" w:cs="Times New Roman"/>
          <w:noProof/>
          <w:szCs w:val="24"/>
        </w:rPr>
        <w:t xml:space="preserve">19588.47</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A2E" w:rsidRDefault="002F5A2E" w:rsidP="004B4861">
      <w:pPr>
        <w:spacing w:line="240" w:lineRule="auto"/>
        <w:ind w:firstLine="480"/>
      </w:pPr>
      <w:r>
        <w:separator/>
      </w:r>
    </w:p>
  </w:endnote>
  <w:endnote w:type="continuationSeparator" w:id="0">
    <w:p w:rsidR="002F5A2E" w:rsidRDefault="002F5A2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7AE75B2E-FA40-46BB-B699-C810F6AE0D16}"/>
    <w:embedBold r:id="rId2" w:fontKey="{478E92A3-A097-462B-89B6-985AA86953CB}"/>
    <w:embedItalic r:id="rId3" w:fontKey="{DE21DFD1-94CB-42D1-97E9-5965F22FCEBE}"/>
  </w:font>
  <w:font w:name="Calibri">
    <w:panose1 w:val="020F0502020204030204"/>
    <w:charset w:val="00"/>
    <w:family w:val="swiss"/>
    <w:pitch w:val="variable"/>
    <w:sig w:usb0="E0002AFF" w:usb1="C000247B" w:usb2="00000009" w:usb3="00000000" w:csb0="000001FF" w:csb1="00000000"/>
    <w:embedRegular r:id="rId4" w:fontKey="{4A44382E-85DA-4FC8-A10D-307569FC0811}"/>
    <w:embedBold r:id="rId5" w:fontKey="{A2440734-4087-46DE-BF57-B859FA7934A2}"/>
    <w:embedItalic r:id="rId6" w:fontKey="{21104FC5-E2C6-41A5-8DA2-CD24844FFC98}"/>
  </w:font>
  <w:font w:name="宋体">
    <w:altName w:val="SimSun"/>
    <w:panose1 w:val="02010600030101010101"/>
    <w:charset w:val="86"/>
    <w:family w:val="auto"/>
    <w:pitch w:val="variable"/>
    <w:sig w:usb0="00000003" w:usb1="288F0000" w:usb2="00000016" w:usb3="00000000" w:csb0="00040001" w:csb1="00000000"/>
    <w:embedRegular r:id="rId7" w:subsetted="1" w:fontKey="{26E9D52A-ECA4-491D-BC82-479819ABFB22}"/>
    <w:embedBold r:id="rId8" w:subsetted="1" w:fontKey="{FB8BA21E-C4B2-4107-8668-D2C3265A059C}"/>
  </w:font>
  <w:font w:name="Calibri Light">
    <w:panose1 w:val="020F0302020204030204"/>
    <w:charset w:val="00"/>
    <w:family w:val="swiss"/>
    <w:pitch w:val="variable"/>
    <w:sig w:usb0="E0002AFF" w:usb1="C000247B" w:usb2="00000009" w:usb3="00000000" w:csb0="000001FF" w:csb1="00000000"/>
    <w:embedRegular r:id="rId9" w:fontKey="{76906057-AADC-4138-98DE-D3F244347C27}"/>
    <w:embedBold r:id="rId10" w:fontKey="{53A302BB-D470-4CC9-901A-DFDBC700AA3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0122F96D-3EC6-42FA-93E0-E4716F72D7E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811503FC-2425-4A44-AD16-55CCFF37C094}"/>
  </w:font>
  <w:font w:name="Cambria">
    <w:panose1 w:val="02040503050406030204"/>
    <w:charset w:val="00"/>
    <w:family w:val="roman"/>
    <w:pitch w:val="variable"/>
    <w:sig w:usb0="E00006FF" w:usb1="420024FF" w:usb2="02000000" w:usb3="00000000" w:csb0="0000019F" w:csb1="00000000"/>
    <w:embedBold r:id="rId13" w:fontKey="{50400179-0A70-4F9C-AC58-B68584CC595D}"/>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4" w:subsetted="1" w:fontKey="{4F8C336C-7866-490F-9AE4-63CD55134E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2F5A2E"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2F5A2E"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2F5A2E"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A2E" w:rsidRDefault="002F5A2E" w:rsidP="004B4861">
      <w:pPr>
        <w:spacing w:line="240" w:lineRule="auto"/>
        <w:ind w:firstLine="480"/>
      </w:pPr>
      <w:r>
        <w:separator/>
      </w:r>
    </w:p>
  </w:footnote>
  <w:footnote w:type="continuationSeparator" w:id="0">
    <w:p w:rsidR="002F5A2E" w:rsidRDefault="002F5A2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4:docId w14:val="53DD41C0"/>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1" Type="http://schemas.openxmlformats.org/officeDocument/2006/relationships/customXml" Target="../customXml/item1.xml"/><Relationship Id="rId15" Type="http://schemas.openxmlformats.org/officeDocument/2006/relationships/header" Target="header5.xml"/><Relationship Id="rId12" Type="http://schemas.openxmlformats.org/officeDocument/2006/relationships/header" Target="header3.xml"/><Relationship Id="rId11" Type="http://schemas.openxmlformats.org/officeDocument/2006/relationships/footer" Target="footer2.xml"/><Relationship Id="rId10" Type="http://schemas.openxmlformats.org/officeDocument/2006/relationships/footer" Target="footer1.xml"/><Relationship Id="rId17" Type="http://schemas.openxmlformats.org/officeDocument/2006/relationships/theme" Target="theme/theme1.xml"/><Relationship Id="rId14" Type="http://schemas.openxmlformats.org/officeDocument/2006/relationships/header" Target="header4.xml"/><Relationship Id="rId13" Type="http://schemas.openxmlformats.org/officeDocument/2006/relationships/footer" Target="footer3.xml"/><Relationship Id="rId9" Type="http://schemas.openxmlformats.org/officeDocument/2006/relationships/header" Target="header2.xml"/><Relationship Id="rId7" Type="http://schemas.openxmlformats.org/officeDocument/2006/relationships/endnotes" Target="endnotes.xml"/><Relationship Id="rId6"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webSettings" Target="webSettings.xml"/><Relationship Id="rId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3" Type="http://schemas.openxmlformats.org/officeDocument/2006/relationships/font" Target="fonts/font3.odttf"/><Relationship Id="rId14" Type="http://schemas.openxmlformats.org/officeDocument/2006/relationships/font" Target="fonts/font14.odttf"/><Relationship Id="rId13" Type="http://schemas.openxmlformats.org/officeDocument/2006/relationships/font" Target="fonts/font13.odttf"/><Relationship Id="rId7" Type="http://schemas.openxmlformats.org/officeDocument/2006/relationships/font" Target="fonts/font7.odttf"/><Relationship Id="rId6" Type="http://schemas.openxmlformats.org/officeDocument/2006/relationships/font" Target="fonts/font6.odttf"/><Relationship Id="rId4" Type="http://schemas.openxmlformats.org/officeDocument/2006/relationships/font" Target="fonts/font4.odttf"/><Relationship Id="rId5" Type="http://schemas.openxmlformats.org/officeDocument/2006/relationships/font" Target="fonts/font5.odttf"/><Relationship Id="rId8" Type="http://schemas.openxmlformats.org/officeDocument/2006/relationships/font" Target="fonts/font8.odttf"/><Relationship Id="rId2" Type="http://schemas.openxmlformats.org/officeDocument/2006/relationships/font" Target="fonts/font2.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8126F-CC75-45A8-906B-1FBB80213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1113</Words>
  <Characters>6345</Characters>
  <Application>Microsoft Office Word</Application>
  <DocSecurity>0</DocSecurity>
  <Lines>52</Lines>
  <Paragraphs>14</Paragraphs>
  <ScaleCrop>false</ScaleCrop>
  <Company>Microsoft</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16</cp:revision>
  <cp:lastPrinted>2019-04-01T12:01:00Z</cp:lastPrinted>
  <dcterms:created xsi:type="dcterms:W3CDTF">2019-06-16T07:20:00Z</dcterms:created>
  <dcterms:modified xsi:type="dcterms:W3CDTF">2019-10-29T11:38:00Z</dcterms:modified>
</cp:coreProperties>
</file>